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A7" w:rsidRDefault="004B44A7" w:rsidP="00E75A16">
      <w:pPr>
        <w:pStyle w:val="NormalnyWeb"/>
        <w:rPr>
          <w:rFonts w:hAnsi="Symbol"/>
        </w:rPr>
      </w:pPr>
      <w:r>
        <w:rPr>
          <w:rFonts w:hAnsi="Symbol"/>
        </w:rPr>
        <w:t>Geografia rozszerzona</w:t>
      </w:r>
      <w:r w:rsidR="00967EF9">
        <w:rPr>
          <w:rFonts w:hAnsi="Symbol"/>
        </w:rPr>
        <w:t xml:space="preserve"> IV e i IV d</w:t>
      </w:r>
    </w:p>
    <w:p w:rsidR="002E2C01" w:rsidRDefault="002E2C01" w:rsidP="002E2C01">
      <w:r>
        <w:t xml:space="preserve">Temat: </w:t>
      </w:r>
      <w:r>
        <w:t xml:space="preserve">Okręgi przemysłowe w Polsce- proszę zapoznać się z prezentacją </w:t>
      </w:r>
      <w:hyperlink r:id="rId6" w:history="1">
        <w:r w:rsidRPr="00C2050A">
          <w:rPr>
            <w:rStyle w:val="Hipercze"/>
          </w:rPr>
          <w:t>https://www.geografia24.eu/index.php?strona=_prezentacje_rozsz_3/383_4_przemysl/r3_4_05a</w:t>
        </w:r>
      </w:hyperlink>
    </w:p>
    <w:p w:rsidR="002E2C01" w:rsidRDefault="002E2C01" w:rsidP="002E2C01">
      <w:r>
        <w:t>I zwrócić uwagę na to co to jest okręg przemysłowy, co wpłynęło  na przemiany struktury przestrzennej przemysłu w Polsce, na współczesne obszary koncentracji przemysłu, na czym polega proces deglomeracji przemysłu i charakterystykę najważniejszych okręgów przemysłowych (gałęzie produkcji, najważniejsze miasta)</w:t>
      </w:r>
    </w:p>
    <w:p w:rsidR="002E2C01" w:rsidRDefault="002E2C01" w:rsidP="00E75A16">
      <w:pPr>
        <w:pStyle w:val="NormalnyWeb"/>
        <w:rPr>
          <w:rFonts w:hAnsi="Symbol"/>
        </w:rPr>
      </w:pPr>
    </w:p>
    <w:p w:rsidR="00A0551F" w:rsidRDefault="00A0551F" w:rsidP="00E75A16">
      <w:pPr>
        <w:pStyle w:val="NormalnyWeb"/>
        <w:rPr>
          <w:rFonts w:hAnsi="Symbol"/>
        </w:rPr>
      </w:pPr>
    </w:p>
    <w:p w:rsidR="00967EF9" w:rsidRPr="00A0551F" w:rsidRDefault="00967EF9" w:rsidP="00967EF9">
      <w:pPr>
        <w:rPr>
          <w:b/>
        </w:rPr>
      </w:pPr>
      <w:r w:rsidRPr="00A0551F">
        <w:rPr>
          <w:rFonts w:hAnsi="Symbol"/>
          <w:b/>
        </w:rPr>
        <w:t xml:space="preserve">Zadania do wykonania pisemnie. Prace </w:t>
      </w:r>
      <w:r w:rsidRPr="00A0551F">
        <w:rPr>
          <w:b/>
        </w:rPr>
        <w:t>Proszę przesłać na e-dziennik</w:t>
      </w:r>
      <w:r w:rsidRPr="00A0551F">
        <w:rPr>
          <w:b/>
        </w:rPr>
        <w:t>.</w:t>
      </w:r>
    </w:p>
    <w:p w:rsidR="00E75A16" w:rsidRPr="00E75A16" w:rsidRDefault="00967EF9" w:rsidP="00A055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tabeli  i wiedzy własnej o</w:t>
      </w:r>
      <w:r w:rsidR="00E75A16" w:rsidRPr="00E75A16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 branże, w których działają najwię</w:t>
      </w:r>
      <w:r w:rsidR="004B44A7">
        <w:rPr>
          <w:rFonts w:ascii="Times New Roman" w:eastAsia="Times New Roman" w:hAnsi="Times New Roman" w:cs="Times New Roman"/>
          <w:sz w:val="24"/>
          <w:szCs w:val="24"/>
          <w:lang w:eastAsia="pl-PL"/>
        </w:rPr>
        <w:t>ksze firmy przemysłowe w Polsce i oceń ich znaczenie dla polskiej gospodarki.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156"/>
        <w:gridCol w:w="1434"/>
        <w:gridCol w:w="1316"/>
        <w:gridCol w:w="1065"/>
        <w:gridCol w:w="1044"/>
        <w:gridCol w:w="1312"/>
      </w:tblGrid>
      <w:tr w:rsidR="00E75A16" w:rsidRPr="00E75A16" w:rsidTr="004B44A7">
        <w:trPr>
          <w:tblHeader/>
          <w:tblCellSpacing w:w="15" w:type="dxa"/>
        </w:trPr>
        <w:tc>
          <w:tcPr>
            <w:tcW w:w="9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Największe firmy przemysłowe w Polsce</w:t>
            </w:r>
          </w:p>
        </w:tc>
      </w:tr>
      <w:tr w:rsidR="004B44A7" w:rsidRPr="00E75A16" w:rsidTr="004B44A7">
        <w:trPr>
          <w:tblHeader/>
          <w:tblCellSpacing w:w="15" w:type="dxa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Przychody ze sprzedaży</w:t>
            </w: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 tys. zł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Przychody ogółem </w:t>
            </w: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 tys. zł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Zysk brutto</w:t>
            </w: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 tys. zł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Zysk netto </w:t>
            </w: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 tys. zł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Zatrudnienie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PKN Orlen SA, Płock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88 348 971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90 361 420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2 663 963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2 127 798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4 445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GK Grupy Lotos SA, Gdańsk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33 111 000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33 539 283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361 202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922 970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5 015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PGE Polska Grupa Energetyczna SA, Warszawa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30 556 814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31 952 421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4 102 537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3 232 834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41 395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GK </w:t>
            </w:r>
            <w:proofErr w:type="spellStart"/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PGNiG</w:t>
            </w:r>
            <w:proofErr w:type="spellEnd"/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SA, Warszawa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28 730 000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28 946 000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2 542 000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2 234 000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32 326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GK </w:t>
            </w:r>
            <w:proofErr w:type="spellStart"/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Tauron</w:t>
            </w:r>
            <w:proofErr w:type="spellEnd"/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Energia SA, Katowice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24 741 257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24 991 464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1 935 849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1 541 299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27 281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KGHM Polska Miedź SA, Lubin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21 337 870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22 595 877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6 417 086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4 868 249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18 644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Fiat Auto Poland SA, Bielsko</w:t>
            </w: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  <w:t>Biała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14 113 720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14 172 570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107 555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106 770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4 857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BP Europa SE Oddział w Polsce, Kraków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13 458 535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13 506 054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46 946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4 126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GK Energa SA, Gdańsk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11 176 799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11 391 132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626 333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456 421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11 009</w:t>
            </w:r>
          </w:p>
        </w:tc>
      </w:tr>
      <w:tr w:rsidR="004B44A7" w:rsidRPr="00E75A16" w:rsidTr="004B44A7">
        <w:trPr>
          <w:tblCellSpacing w:w="15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Kompania Węglowa SA, Katowice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10 720 643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11 730 004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196 740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164 023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16" w:rsidRPr="00E75A16" w:rsidRDefault="00E75A16" w:rsidP="00E75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5A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60 177</w:t>
            </w:r>
          </w:p>
        </w:tc>
      </w:tr>
    </w:tbl>
    <w:p w:rsidR="00967EF9" w:rsidRDefault="00967EF9" w:rsidP="00967EF9">
      <w:pPr>
        <w:pStyle w:val="NormalnyWeb"/>
      </w:pPr>
      <w:r>
        <w:rPr>
          <w:rFonts w:hAnsi="Symbol"/>
        </w:rPr>
        <w:lastRenderedPageBreak/>
        <w:t xml:space="preserve">2. Ocen stan polskiej energetyki. </w:t>
      </w:r>
      <w:r>
        <w:t>W jaki sposób Polska może zmniejszyć swoje uzależnienie od dostaw ropy i gazu z Rosji?</w:t>
      </w:r>
    </w:p>
    <w:p w:rsidR="00967EF9" w:rsidRDefault="00967EF9" w:rsidP="00967EF9">
      <w:pPr>
        <w:pStyle w:val="NormalnyWeb"/>
      </w:pPr>
      <w:r>
        <w:rPr>
          <w:rFonts w:hAnsi="Symbol"/>
        </w:rPr>
        <w:t xml:space="preserve">3. </w:t>
      </w:r>
      <w:r>
        <w:t>Podaj propozycje zmian w funkcjonowaniu zakładu przemysłowego, który nie radzi sobie w gospodarce wolnorynkowej.</w:t>
      </w:r>
      <w:r>
        <w:t xml:space="preserve"> (użyj takich pojęć jak modernizacja i restrukturyzacja</w:t>
      </w:r>
      <w:r w:rsidR="00EA79D9">
        <w:t>)</w:t>
      </w:r>
    </w:p>
    <w:p w:rsidR="00967EF9" w:rsidRDefault="00967EF9" w:rsidP="00967EF9">
      <w:pPr>
        <w:pStyle w:val="NormalnyWeb"/>
      </w:pPr>
      <w:r>
        <w:rPr>
          <w:rFonts w:hAnsi="Symbol"/>
        </w:rPr>
        <w:t xml:space="preserve">4. </w:t>
      </w:r>
      <w:r>
        <w:t>Czy Polska może dogonić kraje przodujące w rozwoju przemysłu nowoczesnych technologii (Hi</w:t>
      </w:r>
      <w:r>
        <w:noBreakHyphen/>
        <w:t>Tech)? Jeśli tak, to w jaki sposób?</w:t>
      </w:r>
    </w:p>
    <w:p w:rsidR="00967EF9" w:rsidRDefault="00967EF9"/>
    <w:sectPr w:rsidR="0096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471"/>
    <w:multiLevelType w:val="hybridMultilevel"/>
    <w:tmpl w:val="F1A0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16"/>
    <w:rsid w:val="002E2C01"/>
    <w:rsid w:val="004B44A7"/>
    <w:rsid w:val="008274A9"/>
    <w:rsid w:val="00967EF9"/>
    <w:rsid w:val="00A0551F"/>
    <w:rsid w:val="00E75A16"/>
    <w:rsid w:val="00E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E2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E2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rafia24.eu/index.php?strona=_prezentacje_rozsz_3/383_4_przemysl/r3_4_05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2020-03-16T11:37:00Z</dcterms:created>
  <dcterms:modified xsi:type="dcterms:W3CDTF">2020-03-16T13:00:00Z</dcterms:modified>
</cp:coreProperties>
</file>